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  <w:r w:rsidRPr="00D67C1A">
        <w:rPr>
          <w:b/>
          <w:bCs/>
          <w:szCs w:val="28"/>
        </w:rPr>
        <w:t xml:space="preserve">НАО Восточно-Казахстанский технический университет им. </w:t>
      </w:r>
      <w:proofErr w:type="spellStart"/>
      <w:r w:rsidRPr="00D67C1A">
        <w:rPr>
          <w:b/>
          <w:bCs/>
          <w:szCs w:val="28"/>
        </w:rPr>
        <w:t>Д.Серикбаева</w:t>
      </w:r>
      <w:proofErr w:type="spellEnd"/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  <w:r w:rsidRPr="00D67C1A">
        <w:rPr>
          <w:b/>
          <w:bCs/>
          <w:szCs w:val="28"/>
        </w:rPr>
        <w:t>Школа наук о Земле</w:t>
      </w: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</w:p>
    <w:p w:rsidR="00E47307" w:rsidRPr="00D67C1A" w:rsidRDefault="00E47307" w:rsidP="00E47307">
      <w:pPr>
        <w:spacing w:line="259" w:lineRule="auto"/>
        <w:jc w:val="center"/>
        <w:rPr>
          <w:b/>
          <w:bCs/>
          <w:szCs w:val="28"/>
        </w:rPr>
      </w:pPr>
      <w:r w:rsidRPr="00D67C1A">
        <w:rPr>
          <w:b/>
          <w:bCs/>
          <w:szCs w:val="28"/>
        </w:rPr>
        <w:t xml:space="preserve">МЕТОДИЧЕСКИЕ УКАЗАНИЯ </w:t>
      </w: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по выполнению курсового проекта по дисциплине</w:t>
      </w:r>
    </w:p>
    <w:p w:rsidR="00E47307" w:rsidRPr="00D67C1A" w:rsidRDefault="00E47307" w:rsidP="00E47307">
      <w:pPr>
        <w:spacing w:after="0" w:line="259" w:lineRule="auto"/>
        <w:jc w:val="center"/>
        <w:rPr>
          <w:b/>
          <w:bCs/>
          <w:szCs w:val="28"/>
        </w:rPr>
      </w:pPr>
      <w:r w:rsidRPr="00D67C1A">
        <w:rPr>
          <w:b/>
          <w:bCs/>
          <w:szCs w:val="28"/>
        </w:rPr>
        <w:t>«</w:t>
      </w:r>
      <w:r w:rsidR="004A1B61" w:rsidRPr="00D67C1A">
        <w:rPr>
          <w:b/>
          <w:bCs/>
          <w:szCs w:val="28"/>
        </w:rPr>
        <w:t>Программное обеспечение-</w:t>
      </w:r>
      <w:r w:rsidR="004A1B61" w:rsidRPr="00EF6DD9">
        <w:rPr>
          <w:b/>
          <w:bCs/>
          <w:szCs w:val="28"/>
        </w:rPr>
        <w:t xml:space="preserve"> </w:t>
      </w:r>
      <w:proofErr w:type="spellStart"/>
      <w:r w:rsidR="004A1B61" w:rsidRPr="00D67C1A">
        <w:rPr>
          <w:b/>
          <w:bCs/>
          <w:szCs w:val="28"/>
          <w:lang w:val="en-US"/>
        </w:rPr>
        <w:t>Micromine</w:t>
      </w:r>
      <w:proofErr w:type="spellEnd"/>
      <w:r w:rsidRPr="00D67C1A">
        <w:rPr>
          <w:b/>
          <w:bCs/>
          <w:szCs w:val="28"/>
        </w:rPr>
        <w:t>»</w:t>
      </w: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для студентов специальности 6В07204 – Геология и разведка месторождений полезных ископаемых</w:t>
      </w: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  <w:lang w:val="kk-KZ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</w:p>
    <w:p w:rsidR="00E47307" w:rsidRPr="00D67C1A" w:rsidRDefault="00E47307" w:rsidP="00E47307">
      <w:pPr>
        <w:spacing w:after="0" w:line="259" w:lineRule="auto"/>
        <w:jc w:val="center"/>
        <w:rPr>
          <w:szCs w:val="28"/>
        </w:rPr>
      </w:pPr>
      <w:r w:rsidRPr="00D67C1A">
        <w:rPr>
          <w:szCs w:val="28"/>
        </w:rPr>
        <w:t>Усть-Каменогорск, 2024 г.</w:t>
      </w:r>
    </w:p>
    <w:p w:rsidR="00E47307" w:rsidRPr="00D67C1A" w:rsidRDefault="00E47307" w:rsidP="00E47307">
      <w:pPr>
        <w:pStyle w:val="a3"/>
        <w:numPr>
          <w:ilvl w:val="0"/>
          <w:numId w:val="2"/>
        </w:numPr>
        <w:spacing w:line="259" w:lineRule="auto"/>
        <w:jc w:val="center"/>
        <w:rPr>
          <w:szCs w:val="28"/>
        </w:rPr>
      </w:pPr>
      <w:r w:rsidRPr="00D67C1A">
        <w:rPr>
          <w:szCs w:val="28"/>
        </w:rPr>
        <w:br w:type="page"/>
      </w:r>
      <w:r w:rsidRPr="00D67C1A">
        <w:rPr>
          <w:szCs w:val="28"/>
        </w:rPr>
        <w:lastRenderedPageBreak/>
        <w:t>ЦЕЛИ И ЗАДАЧИ КУРСОВОГО ПРОЕКТА</w:t>
      </w:r>
    </w:p>
    <w:p w:rsidR="00E47307" w:rsidRPr="00D67C1A" w:rsidRDefault="00E47307" w:rsidP="00E47307">
      <w:pPr>
        <w:pStyle w:val="a3"/>
        <w:spacing w:after="0"/>
        <w:ind w:left="1069" w:right="-2"/>
        <w:jc w:val="both"/>
        <w:rPr>
          <w:szCs w:val="28"/>
        </w:rPr>
      </w:pPr>
    </w:p>
    <w:p w:rsidR="00E47307" w:rsidRPr="00D67C1A" w:rsidRDefault="00E47307" w:rsidP="00473E2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Курсовой проект по дисциплине </w:t>
      </w:r>
      <w:r w:rsidR="00473E27" w:rsidRPr="00D67C1A">
        <w:rPr>
          <w:szCs w:val="28"/>
        </w:rPr>
        <w:t>«</w:t>
      </w:r>
      <w:r w:rsidR="00041460" w:rsidRPr="00D67C1A">
        <w:rPr>
          <w:szCs w:val="28"/>
        </w:rPr>
        <w:t xml:space="preserve">Программное обеспечение- </w:t>
      </w:r>
      <w:proofErr w:type="spellStart"/>
      <w:r w:rsidR="00041460" w:rsidRPr="00D67C1A">
        <w:rPr>
          <w:szCs w:val="28"/>
          <w:lang w:val="en-US"/>
        </w:rPr>
        <w:t>Micromine</w:t>
      </w:r>
      <w:proofErr w:type="spellEnd"/>
      <w:r w:rsidR="00473E27" w:rsidRPr="00D67C1A">
        <w:rPr>
          <w:szCs w:val="28"/>
        </w:rPr>
        <w:t>» для студентов специальности 6В07204 – Геология и разведка месторождений полезных ископаемых.</w:t>
      </w:r>
    </w:p>
    <w:p w:rsidR="00E47307" w:rsidRPr="00D67C1A" w:rsidRDefault="00E47307" w:rsidP="00041460">
      <w:pPr>
        <w:pStyle w:val="a4"/>
        <w:ind w:right="111" w:firstLine="284"/>
        <w:jc w:val="both"/>
        <w:rPr>
          <w:sz w:val="28"/>
          <w:szCs w:val="28"/>
        </w:rPr>
      </w:pPr>
      <w:r w:rsidRPr="00D67C1A">
        <w:rPr>
          <w:sz w:val="28"/>
          <w:szCs w:val="28"/>
        </w:rPr>
        <w:t>Цель курсового проектирования заключается в п</w:t>
      </w:r>
      <w:r w:rsidR="00041460" w:rsidRPr="00D67C1A">
        <w:rPr>
          <w:sz w:val="28"/>
          <w:szCs w:val="28"/>
        </w:rPr>
        <w:t>риобретении практических навыков в</w:t>
      </w:r>
      <w:r w:rsidR="00041460" w:rsidRPr="00D67C1A">
        <w:rPr>
          <w:spacing w:val="-1"/>
          <w:sz w:val="28"/>
          <w:szCs w:val="28"/>
        </w:rPr>
        <w:t xml:space="preserve"> </w:t>
      </w:r>
      <w:r w:rsidR="00041460" w:rsidRPr="00D67C1A">
        <w:rPr>
          <w:sz w:val="28"/>
          <w:szCs w:val="28"/>
        </w:rPr>
        <w:t>горно-геологической</w:t>
      </w:r>
      <w:r w:rsidR="00041460" w:rsidRPr="00D67C1A">
        <w:rPr>
          <w:spacing w:val="-1"/>
          <w:sz w:val="28"/>
          <w:szCs w:val="28"/>
        </w:rPr>
        <w:t xml:space="preserve"> </w:t>
      </w:r>
      <w:r w:rsidR="00041460" w:rsidRPr="00D67C1A">
        <w:rPr>
          <w:sz w:val="28"/>
          <w:szCs w:val="28"/>
        </w:rPr>
        <w:t xml:space="preserve">информационной системе </w:t>
      </w:r>
      <w:proofErr w:type="spellStart"/>
      <w:r w:rsidR="00041460" w:rsidRPr="00D67C1A">
        <w:rPr>
          <w:sz w:val="28"/>
          <w:szCs w:val="28"/>
        </w:rPr>
        <w:t>Micromine</w:t>
      </w:r>
      <w:proofErr w:type="spellEnd"/>
      <w:r w:rsidR="00041460" w:rsidRPr="00D67C1A">
        <w:rPr>
          <w:sz w:val="28"/>
          <w:szCs w:val="28"/>
        </w:rPr>
        <w:t xml:space="preserve"> (далее ГГИС </w:t>
      </w:r>
      <w:proofErr w:type="spellStart"/>
      <w:r w:rsidR="00041460" w:rsidRPr="00D67C1A">
        <w:rPr>
          <w:sz w:val="28"/>
          <w:szCs w:val="28"/>
        </w:rPr>
        <w:t>Micromine</w:t>
      </w:r>
      <w:proofErr w:type="spellEnd"/>
      <w:r w:rsidR="00041460" w:rsidRPr="00D67C1A">
        <w:rPr>
          <w:sz w:val="28"/>
          <w:szCs w:val="28"/>
        </w:rPr>
        <w:t>), широко применяемой для решения задач геолого-маркшейдерского обеспечения при составлении технических проектов разработки месторождений, а</w:t>
      </w:r>
      <w:r w:rsidR="00041460" w:rsidRPr="00D67C1A">
        <w:rPr>
          <w:spacing w:val="-1"/>
          <w:sz w:val="28"/>
          <w:szCs w:val="28"/>
        </w:rPr>
        <w:t xml:space="preserve"> </w:t>
      </w:r>
      <w:r w:rsidR="00041460" w:rsidRPr="00D67C1A">
        <w:rPr>
          <w:sz w:val="28"/>
          <w:szCs w:val="28"/>
        </w:rPr>
        <w:t xml:space="preserve">также для подготовки исходной геолого-маркшейдерской информации для </w:t>
      </w:r>
      <w:r w:rsidR="00041460" w:rsidRPr="00D67C1A">
        <w:rPr>
          <w:spacing w:val="-2"/>
          <w:sz w:val="28"/>
          <w:szCs w:val="28"/>
        </w:rPr>
        <w:t xml:space="preserve">проектирования. 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>Задачи курсового проекта определяются этап</w:t>
      </w:r>
      <w:r w:rsidR="00A109FA" w:rsidRPr="00D67C1A">
        <w:rPr>
          <w:szCs w:val="28"/>
        </w:rPr>
        <w:t xml:space="preserve">ами </w:t>
      </w:r>
      <w:r w:rsidRPr="00D67C1A">
        <w:rPr>
          <w:szCs w:val="28"/>
        </w:rPr>
        <w:t xml:space="preserve">выработки управленческого решения и сводятся к следующему: </w:t>
      </w:r>
    </w:p>
    <w:p w:rsidR="00041460" w:rsidRPr="00D67C1A" w:rsidRDefault="00C60B4E" w:rsidP="00041460">
      <w:pPr>
        <w:pStyle w:val="a4"/>
        <w:numPr>
          <w:ilvl w:val="0"/>
          <w:numId w:val="3"/>
        </w:numPr>
        <w:ind w:right="110"/>
        <w:jc w:val="both"/>
        <w:rPr>
          <w:sz w:val="28"/>
          <w:szCs w:val="28"/>
        </w:rPr>
      </w:pPr>
      <w:r w:rsidRPr="00D67C1A">
        <w:rPr>
          <w:sz w:val="28"/>
          <w:szCs w:val="28"/>
        </w:rPr>
        <w:t>о</w:t>
      </w:r>
      <w:r w:rsidR="00041460" w:rsidRPr="00D67C1A">
        <w:rPr>
          <w:sz w:val="28"/>
          <w:szCs w:val="28"/>
        </w:rPr>
        <w:t xml:space="preserve">знакомиться с основными функциональными возможностями ГГИС </w:t>
      </w:r>
      <w:proofErr w:type="spellStart"/>
      <w:r w:rsidR="00041460" w:rsidRPr="00D67C1A">
        <w:rPr>
          <w:sz w:val="28"/>
          <w:szCs w:val="28"/>
        </w:rPr>
        <w:t>Micromine</w:t>
      </w:r>
      <w:proofErr w:type="spellEnd"/>
      <w:r w:rsidR="00041460" w:rsidRPr="00D67C1A">
        <w:rPr>
          <w:sz w:val="28"/>
          <w:szCs w:val="28"/>
        </w:rPr>
        <w:t xml:space="preserve">, </w:t>
      </w:r>
    </w:p>
    <w:p w:rsidR="00041460" w:rsidRPr="00D67C1A" w:rsidRDefault="00041460" w:rsidP="00041460">
      <w:pPr>
        <w:pStyle w:val="a4"/>
        <w:numPr>
          <w:ilvl w:val="0"/>
          <w:numId w:val="3"/>
        </w:numPr>
        <w:ind w:right="110"/>
        <w:jc w:val="both"/>
        <w:rPr>
          <w:sz w:val="28"/>
          <w:szCs w:val="28"/>
        </w:rPr>
      </w:pPr>
      <w:r w:rsidRPr="00D67C1A">
        <w:rPr>
          <w:sz w:val="28"/>
          <w:szCs w:val="28"/>
        </w:rPr>
        <w:t xml:space="preserve">принципами организации, управления и хранения горно- геологических и геолого-маркшейдерских данных; </w:t>
      </w:r>
    </w:p>
    <w:p w:rsidR="00734B8A" w:rsidRDefault="00C60B4E" w:rsidP="00C60B4E">
      <w:pPr>
        <w:pStyle w:val="a3"/>
        <w:numPr>
          <w:ilvl w:val="0"/>
          <w:numId w:val="3"/>
        </w:numPr>
        <w:spacing w:after="0"/>
        <w:ind w:right="-2"/>
        <w:jc w:val="both"/>
        <w:rPr>
          <w:szCs w:val="28"/>
        </w:rPr>
      </w:pPr>
      <w:r w:rsidRPr="00D67C1A">
        <w:rPr>
          <w:szCs w:val="28"/>
        </w:rPr>
        <w:t>способами создания и управления Проектами; типами файлов; методами и командами элементарных геометрических построений.</w:t>
      </w:r>
    </w:p>
    <w:p w:rsidR="00487609" w:rsidRPr="00D67C1A" w:rsidRDefault="00487609" w:rsidP="00487609">
      <w:pPr>
        <w:pStyle w:val="a3"/>
        <w:spacing w:after="0"/>
        <w:ind w:left="751" w:right="-2"/>
        <w:jc w:val="both"/>
        <w:rPr>
          <w:szCs w:val="28"/>
        </w:rPr>
      </w:pPr>
    </w:p>
    <w:p w:rsidR="00E47307" w:rsidRPr="00D67C1A" w:rsidRDefault="00E47307" w:rsidP="00A109FA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Курсовой проект выполняется на основе </w:t>
      </w:r>
      <w:r w:rsidR="00BF34F4" w:rsidRPr="00D67C1A">
        <w:rPr>
          <w:szCs w:val="28"/>
        </w:rPr>
        <w:t>исходных данных:</w:t>
      </w:r>
      <w:r w:rsidR="00A109FA" w:rsidRPr="00D67C1A">
        <w:rPr>
          <w:szCs w:val="28"/>
        </w:rPr>
        <w:t xml:space="preserve"> 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 xml:space="preserve">Создать Новый Проект " </w:t>
      </w:r>
      <w:proofErr w:type="spellStart"/>
      <w:r w:rsidRPr="00D67C1A">
        <w:rPr>
          <w:szCs w:val="28"/>
        </w:rPr>
        <w:t>Фамилия_имя</w:t>
      </w:r>
      <w:proofErr w:type="spellEnd"/>
      <w:r w:rsidRPr="00D67C1A">
        <w:rPr>
          <w:szCs w:val="28"/>
        </w:rPr>
        <w:t>" (как разделитель использовать нижнее подчеркивание)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 xml:space="preserve">Из файла </w:t>
      </w:r>
      <w:r w:rsidRPr="00D67C1A">
        <w:rPr>
          <w:szCs w:val="28"/>
          <w:lang w:val="en-US"/>
        </w:rPr>
        <w:t>Excel</w:t>
      </w:r>
      <w:r w:rsidRPr="00D67C1A">
        <w:rPr>
          <w:szCs w:val="28"/>
        </w:rPr>
        <w:t xml:space="preserve"> импортировать данные, проверить и создать геологическую БД.</w:t>
      </w:r>
    </w:p>
    <w:p w:rsid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Произвести им</w:t>
      </w:r>
      <w:r w:rsidR="00967873">
        <w:rPr>
          <w:szCs w:val="28"/>
        </w:rPr>
        <w:t>порт данных из файла</w:t>
      </w:r>
      <w:r w:rsidRPr="00D67C1A">
        <w:rPr>
          <w:szCs w:val="28"/>
        </w:rPr>
        <w:t>. Произвести визуальную проверку импортированных данных, при необходимости произвести корректировку данных и построить ЦМП (с применением расширенных опций).</w:t>
      </w:r>
    </w:p>
    <w:p w:rsidR="00730749" w:rsidRPr="00D67C1A" w:rsidRDefault="00730749" w:rsidP="00730749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Визуализировать данные базы: траектории скважин, номера и глубины скважин</w:t>
      </w:r>
      <w:r w:rsidR="000D6940">
        <w:rPr>
          <w:szCs w:val="28"/>
        </w:rPr>
        <w:t>, д</w:t>
      </w:r>
      <w:r>
        <w:rPr>
          <w:szCs w:val="28"/>
        </w:rPr>
        <w:t>анные опробования</w:t>
      </w:r>
    </w:p>
    <w:p w:rsidR="00D67C1A" w:rsidRPr="00D67C1A" w:rsidRDefault="00730749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>
        <w:rPr>
          <w:szCs w:val="28"/>
        </w:rPr>
        <w:t xml:space="preserve">Оцифровать профильные линии или использовать существующие профиля. Вывод в окно </w:t>
      </w:r>
      <w:proofErr w:type="spellStart"/>
      <w:r>
        <w:rPr>
          <w:szCs w:val="28"/>
        </w:rPr>
        <w:t>Визекса</w:t>
      </w:r>
      <w:proofErr w:type="spellEnd"/>
      <w:r>
        <w:rPr>
          <w:szCs w:val="28"/>
        </w:rPr>
        <w:t>.</w:t>
      </w:r>
    </w:p>
    <w:p w:rsidR="00D67C1A" w:rsidRPr="00D67C1A" w:rsidRDefault="00730749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>
        <w:rPr>
          <w:szCs w:val="28"/>
        </w:rPr>
        <w:t>Построение разрезов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С использованием оцифрованных</w:t>
      </w:r>
      <w:r w:rsidR="00730749">
        <w:rPr>
          <w:szCs w:val="28"/>
        </w:rPr>
        <w:t xml:space="preserve"> (существующих)</w:t>
      </w:r>
      <w:r w:rsidRPr="00D67C1A">
        <w:rPr>
          <w:szCs w:val="28"/>
        </w:rPr>
        <w:t xml:space="preserve"> профильных линий создать контрольный файл разрезов.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Выполнить расчет композитов используя функцию по содержанию расширенный или по содержаниям ГКЗ (подобрать параметры кондиций, до общей сходимости с данными предшествующих работ)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Оконтурить рудные тела в разрезах.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>Создать каркасы рудных тел. Проверить и объединить в набор.</w:t>
      </w:r>
    </w:p>
    <w:p w:rsidR="00D67C1A" w:rsidRPr="00D67C1A" w:rsidRDefault="00D67C1A" w:rsidP="00D67C1A">
      <w:pPr>
        <w:pStyle w:val="a3"/>
        <w:numPr>
          <w:ilvl w:val="0"/>
          <w:numId w:val="5"/>
        </w:numPr>
        <w:spacing w:after="200" w:line="276" w:lineRule="auto"/>
        <w:rPr>
          <w:szCs w:val="28"/>
        </w:rPr>
      </w:pPr>
      <w:r w:rsidRPr="00D67C1A">
        <w:rPr>
          <w:szCs w:val="28"/>
        </w:rPr>
        <w:t xml:space="preserve"> Получить объемы и тоннаж по каркасам рудных тел</w:t>
      </w:r>
    </w:p>
    <w:p w:rsidR="00D67C1A" w:rsidRPr="00D67C1A" w:rsidRDefault="00D67C1A" w:rsidP="00D67C1A">
      <w:pPr>
        <w:rPr>
          <w:b/>
          <w:szCs w:val="28"/>
        </w:rPr>
      </w:pPr>
      <w:r w:rsidRPr="00D67C1A">
        <w:rPr>
          <w:b/>
          <w:szCs w:val="28"/>
        </w:rPr>
        <w:lastRenderedPageBreak/>
        <w:t>Итоги: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</w:rPr>
      </w:pPr>
      <w:r w:rsidRPr="00D67C1A">
        <w:rPr>
          <w:szCs w:val="28"/>
        </w:rPr>
        <w:t>База данных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  <w:lang w:val="en-US"/>
        </w:rPr>
      </w:pPr>
      <w:r w:rsidRPr="00D67C1A">
        <w:rPr>
          <w:szCs w:val="28"/>
        </w:rPr>
        <w:t>ЦМП поверхности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</w:rPr>
      </w:pPr>
      <w:r w:rsidRPr="00D67C1A">
        <w:rPr>
          <w:szCs w:val="28"/>
        </w:rPr>
        <w:t>Разрезы, созданные с помощью контрольного файла разрезов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</w:rPr>
      </w:pPr>
      <w:r w:rsidRPr="00D67C1A">
        <w:rPr>
          <w:szCs w:val="28"/>
        </w:rPr>
        <w:t>Оконтуренные в разрезах рудные тела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  <w:lang w:val="en-US"/>
        </w:rPr>
      </w:pPr>
      <w:r w:rsidRPr="00D67C1A">
        <w:rPr>
          <w:szCs w:val="28"/>
        </w:rPr>
        <w:t>Набор каркасов рудных тел</w:t>
      </w:r>
    </w:p>
    <w:p w:rsidR="00D67C1A" w:rsidRPr="00D67C1A" w:rsidRDefault="00D67C1A" w:rsidP="00D67C1A">
      <w:pPr>
        <w:pStyle w:val="a3"/>
        <w:numPr>
          <w:ilvl w:val="0"/>
          <w:numId w:val="4"/>
        </w:numPr>
        <w:spacing w:after="200" w:line="276" w:lineRule="auto"/>
        <w:rPr>
          <w:szCs w:val="28"/>
        </w:rPr>
      </w:pPr>
      <w:r w:rsidRPr="00D67C1A">
        <w:rPr>
          <w:szCs w:val="28"/>
        </w:rPr>
        <w:t xml:space="preserve">Отчёт Содержания и тоннаж по каркасной модели </w:t>
      </w:r>
    </w:p>
    <w:p w:rsidR="00D67C1A" w:rsidRPr="00437771" w:rsidRDefault="00437771" w:rsidP="00487609">
      <w:pPr>
        <w:rPr>
          <w:szCs w:val="28"/>
        </w:rPr>
      </w:pPr>
      <w:r>
        <w:rPr>
          <w:szCs w:val="28"/>
        </w:rPr>
        <w:t xml:space="preserve">       </w:t>
      </w:r>
      <w:r w:rsidR="00D67C1A" w:rsidRPr="00437771">
        <w:rPr>
          <w:szCs w:val="28"/>
        </w:rPr>
        <w:t>Всем формам необх</w:t>
      </w:r>
      <w:r w:rsidR="00D826A2" w:rsidRPr="00437771">
        <w:rPr>
          <w:szCs w:val="28"/>
        </w:rPr>
        <w:t xml:space="preserve">одимо дать названия и </w:t>
      </w:r>
      <w:r w:rsidRPr="00437771">
        <w:rPr>
          <w:szCs w:val="28"/>
        </w:rPr>
        <w:t>сохранить,</w:t>
      </w:r>
      <w:r w:rsidR="00D826A2" w:rsidRPr="00437771">
        <w:rPr>
          <w:szCs w:val="28"/>
        </w:rPr>
        <w:t xml:space="preserve"> и показать </w:t>
      </w:r>
      <w:r w:rsidRPr="00437771">
        <w:rPr>
          <w:szCs w:val="28"/>
        </w:rPr>
        <w:t>виде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скрина</w:t>
      </w:r>
      <w:proofErr w:type="spellEnd"/>
      <w:r>
        <w:rPr>
          <w:szCs w:val="28"/>
        </w:rPr>
        <w:t xml:space="preserve"> рабочего окна. 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Завершается процесс курсового проектирования </w:t>
      </w:r>
      <w:r w:rsidR="00BF34F4" w:rsidRPr="00D67C1A">
        <w:rPr>
          <w:szCs w:val="28"/>
        </w:rPr>
        <w:t>защитой работы</w:t>
      </w:r>
      <w:r w:rsidRPr="00D67C1A">
        <w:rPr>
          <w:szCs w:val="28"/>
        </w:rPr>
        <w:t>.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</w:p>
    <w:p w:rsidR="00E47307" w:rsidRPr="00D67C1A" w:rsidRDefault="00E47307">
      <w:pPr>
        <w:spacing w:line="259" w:lineRule="auto"/>
        <w:rPr>
          <w:szCs w:val="28"/>
        </w:rPr>
      </w:pPr>
      <w:r w:rsidRPr="00D67C1A">
        <w:rPr>
          <w:szCs w:val="28"/>
        </w:rPr>
        <w:br w:type="page"/>
      </w:r>
    </w:p>
    <w:p w:rsidR="00E47307" w:rsidRPr="00D67C1A" w:rsidRDefault="00E47307" w:rsidP="00E47307">
      <w:pPr>
        <w:pStyle w:val="a3"/>
        <w:spacing w:after="0"/>
        <w:ind w:right="-2"/>
        <w:rPr>
          <w:szCs w:val="28"/>
        </w:rPr>
      </w:pPr>
    </w:p>
    <w:p w:rsidR="00C60B4E" w:rsidRPr="00D67C1A" w:rsidRDefault="00C60B4E" w:rsidP="00E47307">
      <w:pPr>
        <w:spacing w:after="0"/>
        <w:ind w:right="-2" w:firstLine="709"/>
        <w:jc w:val="both"/>
        <w:rPr>
          <w:szCs w:val="28"/>
        </w:rPr>
      </w:pPr>
    </w:p>
    <w:p w:rsidR="00C60B4E" w:rsidRPr="00D67C1A" w:rsidRDefault="00C60B4E" w:rsidP="00E47307">
      <w:pPr>
        <w:spacing w:after="0"/>
        <w:ind w:right="-2" w:firstLine="709"/>
        <w:jc w:val="both"/>
        <w:rPr>
          <w:szCs w:val="28"/>
        </w:rPr>
      </w:pPr>
    </w:p>
    <w:p w:rsidR="00E47307" w:rsidRPr="00D67C1A" w:rsidRDefault="00E47307" w:rsidP="00E47307">
      <w:pPr>
        <w:pStyle w:val="a3"/>
        <w:numPr>
          <w:ilvl w:val="0"/>
          <w:numId w:val="2"/>
        </w:numPr>
        <w:spacing w:after="0"/>
        <w:ind w:right="-2"/>
        <w:jc w:val="center"/>
        <w:rPr>
          <w:szCs w:val="28"/>
        </w:rPr>
      </w:pPr>
      <w:r w:rsidRPr="00D67C1A">
        <w:rPr>
          <w:szCs w:val="28"/>
        </w:rPr>
        <w:t>ТРЕБОВАНИЯ К ОФОРМЛЕНИЮ КУРСОВОГО ПРОЕКТА</w:t>
      </w:r>
    </w:p>
    <w:p w:rsidR="00E47307" w:rsidRPr="00D67C1A" w:rsidRDefault="00E47307" w:rsidP="00E47307">
      <w:pPr>
        <w:spacing w:after="0"/>
        <w:ind w:left="360" w:right="-2"/>
        <w:rPr>
          <w:szCs w:val="28"/>
        </w:rPr>
      </w:pP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Оформление курсового проекта осуществляется в соответствии с требованиями, предъявляемыми к студенческим научным работам. 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Курсовой проект имеет следующую структуру: 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1. Титульный лист. На титульном листе должно быть отражено наименование Министерства, учебного заведения, </w:t>
      </w:r>
      <w:r w:rsidR="00184EC5" w:rsidRPr="00D67C1A">
        <w:rPr>
          <w:szCs w:val="28"/>
        </w:rPr>
        <w:t>школы/факультета</w:t>
      </w:r>
      <w:r w:rsidRPr="00D67C1A">
        <w:rPr>
          <w:szCs w:val="28"/>
        </w:rPr>
        <w:t>, по которой выполняется курсовая работа, название темы, исполнитель (с указанием группы и фамилии с инициалами), руководитель (фамилия преподавателя с инициалами, его должность и звание</w:t>
      </w:r>
      <w:r w:rsidR="00184EC5" w:rsidRPr="00D67C1A">
        <w:rPr>
          <w:szCs w:val="28"/>
        </w:rPr>
        <w:t xml:space="preserve">, </w:t>
      </w:r>
      <w:r w:rsidR="00473E27" w:rsidRPr="00D67C1A">
        <w:rPr>
          <w:szCs w:val="28"/>
        </w:rPr>
        <w:t>при наличии</w:t>
      </w:r>
      <w:r w:rsidRPr="00D67C1A">
        <w:rPr>
          <w:szCs w:val="28"/>
        </w:rPr>
        <w:t xml:space="preserve">), город и год. </w:t>
      </w: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i/>
          <w:iCs/>
          <w:szCs w:val="28"/>
          <w:u w:val="single"/>
        </w:rPr>
        <w:t xml:space="preserve">Образец титульного листа представлен </w:t>
      </w:r>
      <w:r w:rsidR="00473E27" w:rsidRPr="00D67C1A">
        <w:rPr>
          <w:i/>
          <w:iCs/>
          <w:szCs w:val="28"/>
          <w:u w:val="single"/>
        </w:rPr>
        <w:t xml:space="preserve">ниже </w:t>
      </w:r>
      <w:r w:rsidRPr="00D67C1A">
        <w:rPr>
          <w:i/>
          <w:iCs/>
          <w:szCs w:val="28"/>
          <w:u w:val="single"/>
        </w:rPr>
        <w:t>в Приложении</w:t>
      </w:r>
      <w:r w:rsidRPr="00D67C1A">
        <w:rPr>
          <w:szCs w:val="28"/>
        </w:rPr>
        <w:t xml:space="preserve">.  </w:t>
      </w:r>
    </w:p>
    <w:p w:rsidR="00184EC5" w:rsidRPr="00D67C1A" w:rsidRDefault="00184EC5" w:rsidP="00E47307">
      <w:pPr>
        <w:spacing w:after="0"/>
        <w:ind w:right="-2" w:firstLine="709"/>
        <w:jc w:val="both"/>
        <w:rPr>
          <w:szCs w:val="28"/>
        </w:rPr>
      </w:pPr>
    </w:p>
    <w:p w:rsidR="00E47307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2. </w:t>
      </w:r>
      <w:r w:rsidRPr="00D67C1A">
        <w:rPr>
          <w:b/>
          <w:bCs/>
          <w:szCs w:val="28"/>
        </w:rPr>
        <w:t>Содержание</w:t>
      </w:r>
      <w:r w:rsidRPr="00D67C1A">
        <w:rPr>
          <w:szCs w:val="28"/>
        </w:rPr>
        <w:t xml:space="preserve">. В </w:t>
      </w:r>
      <w:r w:rsidR="00967873" w:rsidRPr="00D67C1A">
        <w:rPr>
          <w:szCs w:val="28"/>
        </w:rPr>
        <w:t>содержании должна</w:t>
      </w:r>
      <w:r w:rsidRPr="00D67C1A">
        <w:rPr>
          <w:szCs w:val="28"/>
        </w:rPr>
        <w:t xml:space="preserve"> быть выдержана структура работы, определённая в задании.  По разделам и подразделам указываются страницы.  </w:t>
      </w:r>
    </w:p>
    <w:p w:rsidR="00A109FA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3. </w:t>
      </w:r>
      <w:r w:rsidRPr="00D67C1A">
        <w:rPr>
          <w:b/>
          <w:bCs/>
          <w:szCs w:val="28"/>
        </w:rPr>
        <w:t>Введение.</w:t>
      </w:r>
      <w:r w:rsidRPr="00D67C1A">
        <w:rPr>
          <w:szCs w:val="28"/>
        </w:rPr>
        <w:t xml:space="preserve"> Объём введения составляет 1-2 страницы. В нём обосновывается цель, задачи,</w:t>
      </w:r>
      <w:r w:rsidR="00A109FA" w:rsidRPr="00D67C1A">
        <w:rPr>
          <w:szCs w:val="28"/>
        </w:rPr>
        <w:t xml:space="preserve"> объект и предмет исследования.</w:t>
      </w:r>
    </w:p>
    <w:p w:rsidR="00A109FA" w:rsidRPr="00D67C1A" w:rsidRDefault="00E47307" w:rsidP="00E47307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4. </w:t>
      </w:r>
      <w:r w:rsidRPr="00D67C1A">
        <w:rPr>
          <w:b/>
          <w:bCs/>
          <w:szCs w:val="28"/>
        </w:rPr>
        <w:t>Основная часть</w:t>
      </w:r>
      <w:r w:rsidRPr="00D67C1A">
        <w:rPr>
          <w:szCs w:val="28"/>
        </w:rPr>
        <w:t>.  Объём</w:t>
      </w:r>
      <w:r w:rsidR="00740C0A">
        <w:rPr>
          <w:szCs w:val="28"/>
        </w:rPr>
        <w:t xml:space="preserve"> основной части составляет 20-25</w:t>
      </w:r>
      <w:r w:rsidRPr="00D67C1A">
        <w:rPr>
          <w:szCs w:val="28"/>
        </w:rPr>
        <w:t xml:space="preserve"> страниц. </w:t>
      </w:r>
    </w:p>
    <w:p w:rsidR="00A109FA" w:rsidRPr="00D67C1A" w:rsidRDefault="00A109FA" w:rsidP="00967873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Каждый раздел вставлять </w:t>
      </w:r>
      <w:proofErr w:type="spellStart"/>
      <w:r w:rsidRPr="00D67C1A">
        <w:rPr>
          <w:szCs w:val="28"/>
        </w:rPr>
        <w:t>скринами</w:t>
      </w:r>
      <w:proofErr w:type="spellEnd"/>
      <w:r w:rsidR="00740C0A">
        <w:rPr>
          <w:szCs w:val="28"/>
        </w:rPr>
        <w:t xml:space="preserve"> рабочего окна</w:t>
      </w:r>
      <w:r w:rsidRPr="00D67C1A">
        <w:rPr>
          <w:szCs w:val="28"/>
        </w:rPr>
        <w:t xml:space="preserve"> и пояснениями к нему. </w:t>
      </w:r>
    </w:p>
    <w:p w:rsidR="00EF6DD9" w:rsidRDefault="00E47307" w:rsidP="00EF6DD9">
      <w:pPr>
        <w:spacing w:after="0"/>
        <w:ind w:right="-2" w:firstLine="709"/>
        <w:jc w:val="both"/>
        <w:rPr>
          <w:szCs w:val="28"/>
        </w:rPr>
      </w:pPr>
      <w:r w:rsidRPr="00D67C1A">
        <w:rPr>
          <w:szCs w:val="28"/>
        </w:rPr>
        <w:t xml:space="preserve">5. </w:t>
      </w:r>
      <w:r w:rsidRPr="00D67C1A">
        <w:rPr>
          <w:b/>
          <w:bCs/>
          <w:szCs w:val="28"/>
        </w:rPr>
        <w:t>Заключение</w:t>
      </w:r>
      <w:r w:rsidRPr="00D67C1A">
        <w:rPr>
          <w:szCs w:val="28"/>
        </w:rPr>
        <w:t>.</w:t>
      </w:r>
      <w:r w:rsidR="00740C0A">
        <w:rPr>
          <w:szCs w:val="28"/>
        </w:rPr>
        <w:t xml:space="preserve"> Объём заключения составляет 1-2</w:t>
      </w:r>
      <w:r w:rsidRPr="00D67C1A">
        <w:rPr>
          <w:szCs w:val="28"/>
        </w:rPr>
        <w:t xml:space="preserve"> страницы. Заключение представляет собой краткое изложение работ</w:t>
      </w:r>
      <w:r w:rsidR="00EF6DD9">
        <w:rPr>
          <w:szCs w:val="28"/>
        </w:rPr>
        <w:t>ы, основные выводы</w:t>
      </w:r>
      <w:r w:rsidR="00EF6DD9">
        <w:rPr>
          <w:szCs w:val="28"/>
          <w:lang w:val="kk-KZ"/>
        </w:rPr>
        <w:t xml:space="preserve">. </w:t>
      </w:r>
      <w:r w:rsidRPr="00D67C1A">
        <w:rPr>
          <w:szCs w:val="28"/>
        </w:rPr>
        <w:t xml:space="preserve"> </w:t>
      </w: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</w:p>
    <w:p w:rsidR="00EF6DD9" w:rsidRDefault="00EF6DD9" w:rsidP="00EF6DD9">
      <w:pPr>
        <w:spacing w:after="0"/>
        <w:ind w:right="-2" w:firstLine="709"/>
        <w:jc w:val="both"/>
        <w:rPr>
          <w:szCs w:val="28"/>
        </w:rPr>
      </w:pPr>
      <w:bookmarkStart w:id="0" w:name="_GoBack"/>
      <w:bookmarkEnd w:id="0"/>
    </w:p>
    <w:sectPr w:rsidR="00EF6DD9" w:rsidSect="007332DB">
      <w:pgSz w:w="11906" w:h="16838" w:code="9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834EF"/>
    <w:multiLevelType w:val="hybridMultilevel"/>
    <w:tmpl w:val="D8EA2A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1A43E8E"/>
    <w:multiLevelType w:val="hybridMultilevel"/>
    <w:tmpl w:val="812A8C0A"/>
    <w:lvl w:ilvl="0" w:tplc="04685552">
      <w:numFmt w:val="bullet"/>
      <w:lvlText w:val=""/>
      <w:lvlJc w:val="left"/>
      <w:pPr>
        <w:ind w:left="751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2">
    <w:nsid w:val="6F7644A4"/>
    <w:multiLevelType w:val="hybridMultilevel"/>
    <w:tmpl w:val="7EA066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FA27932"/>
    <w:multiLevelType w:val="hybridMultilevel"/>
    <w:tmpl w:val="EB1895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AA3B49"/>
    <w:multiLevelType w:val="hybridMultilevel"/>
    <w:tmpl w:val="98B4C4C8"/>
    <w:lvl w:ilvl="0" w:tplc="4134CB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47307"/>
    <w:rsid w:val="00041460"/>
    <w:rsid w:val="000D6940"/>
    <w:rsid w:val="00184EC5"/>
    <w:rsid w:val="00256AB5"/>
    <w:rsid w:val="002A4CDD"/>
    <w:rsid w:val="003D3A58"/>
    <w:rsid w:val="00437771"/>
    <w:rsid w:val="0044386E"/>
    <w:rsid w:val="0044731E"/>
    <w:rsid w:val="00473E27"/>
    <w:rsid w:val="00487609"/>
    <w:rsid w:val="004A1B61"/>
    <w:rsid w:val="00513242"/>
    <w:rsid w:val="005B0BF9"/>
    <w:rsid w:val="006C0B77"/>
    <w:rsid w:val="00730749"/>
    <w:rsid w:val="007332DB"/>
    <w:rsid w:val="00734B8A"/>
    <w:rsid w:val="00740C0A"/>
    <w:rsid w:val="008242FF"/>
    <w:rsid w:val="00870751"/>
    <w:rsid w:val="00922C48"/>
    <w:rsid w:val="00956480"/>
    <w:rsid w:val="00967873"/>
    <w:rsid w:val="00A109FA"/>
    <w:rsid w:val="00B915B7"/>
    <w:rsid w:val="00BF34F4"/>
    <w:rsid w:val="00C60B4E"/>
    <w:rsid w:val="00D67C1A"/>
    <w:rsid w:val="00D826A2"/>
    <w:rsid w:val="00E071FE"/>
    <w:rsid w:val="00E47307"/>
    <w:rsid w:val="00EA59DF"/>
    <w:rsid w:val="00ED10B8"/>
    <w:rsid w:val="00EE4070"/>
    <w:rsid w:val="00EF6DD9"/>
    <w:rsid w:val="00F03292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A8E69D05-39E5-430E-9AD9-81CAD2CB0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47307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041460"/>
    <w:pPr>
      <w:widowControl w:val="0"/>
      <w:autoSpaceDE w:val="0"/>
      <w:autoSpaceDN w:val="0"/>
      <w:spacing w:after="0"/>
      <w:ind w:left="107"/>
    </w:pPr>
    <w:rPr>
      <w:rFonts w:eastAsia="Times New Roman" w:cs="Times New Roman"/>
      <w:sz w:val="22"/>
    </w:rPr>
  </w:style>
  <w:style w:type="character" w:customStyle="1" w:styleId="a5">
    <w:name w:val="Основной текст Знак"/>
    <w:basedOn w:val="a0"/>
    <w:link w:val="a4"/>
    <w:uiPriority w:val="1"/>
    <w:rsid w:val="00041460"/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10</cp:lastModifiedBy>
  <cp:revision>16</cp:revision>
  <dcterms:created xsi:type="dcterms:W3CDTF">2024-11-18T11:21:00Z</dcterms:created>
  <dcterms:modified xsi:type="dcterms:W3CDTF">2024-12-01T22:20:00Z</dcterms:modified>
</cp:coreProperties>
</file>